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1A6" w:rsidRDefault="00F211A6" w:rsidP="00F211A6">
      <w:pPr>
        <w:spacing w:after="120"/>
        <w:jc w:val="center"/>
        <w:rPr>
          <w:b/>
          <w:szCs w:val="28"/>
        </w:rPr>
      </w:pPr>
      <w:bookmarkStart w:id="0" w:name="_Toc58140429"/>
      <w:r>
        <w:rPr>
          <w:b/>
          <w:szCs w:val="28"/>
        </w:rPr>
        <w:t>РОМАНОВСКИЙ СЕЛЬСКИЙ СОВЕТ  ДЕПУТАТОВ</w:t>
      </w:r>
    </w:p>
    <w:p w:rsidR="00F211A6" w:rsidRDefault="00F211A6" w:rsidP="00F211A6">
      <w:pPr>
        <w:spacing w:after="120"/>
        <w:jc w:val="center"/>
        <w:rPr>
          <w:b/>
          <w:szCs w:val="28"/>
        </w:rPr>
      </w:pPr>
      <w:r>
        <w:rPr>
          <w:b/>
          <w:szCs w:val="28"/>
        </w:rPr>
        <w:t>ПАНКРУШИХИНСКОГО РАЙОНА АЛТАЙСКОГО КРАЯ</w:t>
      </w:r>
    </w:p>
    <w:p w:rsidR="00F211A6" w:rsidRDefault="00F211A6" w:rsidP="00F211A6">
      <w:pPr>
        <w:spacing w:after="120"/>
        <w:jc w:val="center"/>
        <w:rPr>
          <w:b/>
          <w:szCs w:val="28"/>
        </w:rPr>
      </w:pPr>
    </w:p>
    <w:p w:rsidR="00F211A6" w:rsidRDefault="00F211A6" w:rsidP="00F211A6">
      <w:pPr>
        <w:jc w:val="center"/>
        <w:rPr>
          <w:b/>
          <w:szCs w:val="28"/>
        </w:rPr>
      </w:pPr>
      <w:r>
        <w:rPr>
          <w:b/>
          <w:szCs w:val="28"/>
        </w:rPr>
        <w:t>Р Е Ш Е Н И Е</w:t>
      </w:r>
    </w:p>
    <w:p w:rsidR="00F211A6" w:rsidRDefault="00F211A6" w:rsidP="00F211A6">
      <w:pPr>
        <w:ind w:firstLine="0"/>
        <w:rPr>
          <w:b/>
          <w:szCs w:val="28"/>
        </w:rPr>
      </w:pPr>
      <w:r>
        <w:rPr>
          <w:b/>
          <w:szCs w:val="28"/>
        </w:rPr>
        <w:t xml:space="preserve">    </w:t>
      </w:r>
    </w:p>
    <w:p w:rsidR="00F211A6" w:rsidRDefault="00F211A6" w:rsidP="00F211A6">
      <w:pPr>
        <w:ind w:firstLine="0"/>
        <w:rPr>
          <w:szCs w:val="28"/>
        </w:rPr>
      </w:pPr>
      <w:r>
        <w:rPr>
          <w:szCs w:val="28"/>
        </w:rPr>
        <w:t>«12»  ноября</w:t>
      </w:r>
      <w:r>
        <w:rPr>
          <w:b/>
          <w:szCs w:val="28"/>
        </w:rPr>
        <w:t xml:space="preserve">  </w:t>
      </w:r>
      <w:r>
        <w:rPr>
          <w:szCs w:val="28"/>
        </w:rPr>
        <w:t>2020 г.  № 14                                                        с. Романово</w:t>
      </w:r>
    </w:p>
    <w:p w:rsidR="00F211A6" w:rsidRDefault="00F211A6" w:rsidP="00F211A6">
      <w:pPr>
        <w:pStyle w:val="a3"/>
        <w:rPr>
          <w:rFonts w:ascii="Times New Roman" w:hAnsi="Times New Roman" w:cs="Times New Roman"/>
          <w:sz w:val="28"/>
          <w:szCs w:val="28"/>
        </w:rPr>
      </w:pPr>
    </w:p>
    <w:tbl>
      <w:tblPr>
        <w:tblW w:w="9300" w:type="dxa"/>
        <w:jc w:val="center"/>
        <w:tblLayout w:type="fixed"/>
        <w:tblLook w:val="04A0"/>
      </w:tblPr>
      <w:tblGrid>
        <w:gridCol w:w="9300"/>
      </w:tblGrid>
      <w:tr w:rsidR="00F211A6" w:rsidTr="00F211A6">
        <w:trPr>
          <w:jc w:val="center"/>
        </w:trPr>
        <w:tc>
          <w:tcPr>
            <w:tcW w:w="9300" w:type="dxa"/>
          </w:tcPr>
          <w:p w:rsidR="00F211A6" w:rsidRDefault="00F211A6">
            <w:pPr>
              <w:pStyle w:val="1"/>
              <w:tabs>
                <w:tab w:val="center" w:pos="1930"/>
                <w:tab w:val="left" w:pos="3861"/>
                <w:tab w:val="left" w:pos="4290"/>
                <w:tab w:val="right" w:pos="9924"/>
              </w:tabs>
              <w:spacing w:line="256" w:lineRule="auto"/>
              <w:ind w:left="-709" w:right="-1668"/>
              <w:jc w:val="left"/>
              <w:rPr>
                <w:lang w:eastAsia="en-US"/>
              </w:rPr>
            </w:pPr>
            <w:r>
              <w:rPr>
                <w:lang w:eastAsia="en-US"/>
              </w:rPr>
              <w:tab/>
            </w:r>
            <w:r>
              <w:rPr>
                <w:lang w:eastAsia="en-US"/>
              </w:rPr>
              <w:tab/>
              <w:t xml:space="preserve">   </w:t>
            </w:r>
          </w:p>
          <w:p w:rsidR="00F211A6" w:rsidRDefault="00F211A6">
            <w:pPr>
              <w:tabs>
                <w:tab w:val="left" w:pos="8789"/>
              </w:tabs>
              <w:spacing w:line="256" w:lineRule="auto"/>
              <w:ind w:left="-320" w:right="-391" w:firstLine="320"/>
              <w:jc w:val="center"/>
              <w:rPr>
                <w:b/>
                <w:szCs w:val="28"/>
                <w:lang w:eastAsia="en-US"/>
              </w:rPr>
            </w:pPr>
            <w:r>
              <w:rPr>
                <w:b/>
                <w:szCs w:val="28"/>
                <w:lang w:eastAsia="en-US"/>
              </w:rPr>
              <w:t xml:space="preserve">  Об утверждении Положения о сходе граждан в муниципальном </w:t>
            </w:r>
          </w:p>
          <w:p w:rsidR="00F211A6" w:rsidRDefault="00F211A6">
            <w:pPr>
              <w:tabs>
                <w:tab w:val="left" w:pos="8789"/>
              </w:tabs>
              <w:spacing w:line="256" w:lineRule="auto"/>
              <w:ind w:left="-320" w:right="-391" w:firstLine="320"/>
              <w:jc w:val="center"/>
              <w:rPr>
                <w:b/>
                <w:szCs w:val="28"/>
                <w:lang w:eastAsia="en-US"/>
              </w:rPr>
            </w:pPr>
            <w:r>
              <w:rPr>
                <w:b/>
                <w:szCs w:val="28"/>
                <w:lang w:eastAsia="en-US"/>
              </w:rPr>
              <w:t xml:space="preserve">Образовании  Романовский сельсовет Панкрушихинского района </w:t>
            </w:r>
          </w:p>
          <w:p w:rsidR="00F211A6" w:rsidRDefault="00F211A6">
            <w:pPr>
              <w:tabs>
                <w:tab w:val="left" w:pos="8789"/>
              </w:tabs>
              <w:spacing w:line="256" w:lineRule="auto"/>
              <w:ind w:left="-320" w:right="-391" w:firstLine="320"/>
              <w:jc w:val="center"/>
              <w:rPr>
                <w:b/>
                <w:szCs w:val="28"/>
                <w:lang w:eastAsia="en-US"/>
              </w:rPr>
            </w:pPr>
            <w:r>
              <w:rPr>
                <w:b/>
                <w:szCs w:val="28"/>
                <w:lang w:eastAsia="en-US"/>
              </w:rPr>
              <w:t>Алтайского края</w:t>
            </w:r>
          </w:p>
          <w:p w:rsidR="00F211A6" w:rsidRDefault="00F211A6">
            <w:pPr>
              <w:tabs>
                <w:tab w:val="left" w:pos="8789"/>
              </w:tabs>
              <w:spacing w:line="256" w:lineRule="auto"/>
              <w:ind w:right="-391"/>
              <w:jc w:val="center"/>
              <w:rPr>
                <w:b/>
                <w:szCs w:val="28"/>
                <w:lang w:eastAsia="en-US"/>
              </w:rPr>
            </w:pPr>
          </w:p>
        </w:tc>
      </w:tr>
    </w:tbl>
    <w:p w:rsidR="00F211A6" w:rsidRDefault="00F211A6" w:rsidP="00F211A6">
      <w:pPr>
        <w:ind w:firstLine="567"/>
        <w:rPr>
          <w:szCs w:val="28"/>
        </w:rPr>
      </w:pPr>
      <w:r>
        <w:rPr>
          <w:szCs w:val="28"/>
        </w:rPr>
        <w:t>В соответствии с Федеральным законом от 06.10.2003 №131-ФЗ «Об общих принципах организации местного самоуправления в Российской Федерации», статьи 10 Устава муниципального образования Романовский сельсовет Панкрушихинского района Алтайского края, Романовский сельский Совет депутатов</w:t>
      </w:r>
    </w:p>
    <w:p w:rsidR="00F211A6" w:rsidRDefault="00F211A6" w:rsidP="00F211A6">
      <w:pPr>
        <w:ind w:firstLine="567"/>
        <w:jc w:val="center"/>
        <w:rPr>
          <w:b/>
          <w:sz w:val="26"/>
          <w:szCs w:val="26"/>
        </w:rPr>
      </w:pPr>
      <w:r>
        <w:rPr>
          <w:b/>
          <w:sz w:val="26"/>
          <w:szCs w:val="26"/>
        </w:rPr>
        <w:t>РЕШИЛ:</w:t>
      </w:r>
    </w:p>
    <w:p w:rsidR="00F211A6" w:rsidRDefault="00F211A6" w:rsidP="00F211A6">
      <w:pPr>
        <w:ind w:firstLine="567"/>
        <w:jc w:val="center"/>
        <w:rPr>
          <w:szCs w:val="28"/>
        </w:rPr>
      </w:pPr>
    </w:p>
    <w:p w:rsidR="00F211A6" w:rsidRDefault="00F211A6" w:rsidP="00F211A6">
      <w:pPr>
        <w:numPr>
          <w:ilvl w:val="0"/>
          <w:numId w:val="1"/>
        </w:numPr>
        <w:tabs>
          <w:tab w:val="num" w:pos="284"/>
        </w:tabs>
        <w:overflowPunct/>
        <w:autoSpaceDE/>
        <w:adjustRightInd/>
        <w:ind w:left="0" w:firstLine="426"/>
        <w:jc w:val="left"/>
        <w:rPr>
          <w:szCs w:val="28"/>
        </w:rPr>
      </w:pPr>
      <w:r>
        <w:rPr>
          <w:szCs w:val="28"/>
        </w:rPr>
        <w:t>Принять положение о сходе граждан в муниципальном образовании Романовский  сельсовет Панкрушихинского района Алтайского края.</w:t>
      </w:r>
    </w:p>
    <w:p w:rsidR="00F211A6" w:rsidRDefault="00F211A6" w:rsidP="00F211A6">
      <w:pPr>
        <w:numPr>
          <w:ilvl w:val="0"/>
          <w:numId w:val="1"/>
        </w:numPr>
        <w:overflowPunct/>
        <w:autoSpaceDE/>
        <w:adjustRightInd/>
        <w:jc w:val="left"/>
        <w:rPr>
          <w:szCs w:val="28"/>
        </w:rPr>
      </w:pPr>
      <w:r>
        <w:rPr>
          <w:szCs w:val="28"/>
        </w:rPr>
        <w:t>Обнародовать настоящее решение в установленном порядке.</w:t>
      </w:r>
    </w:p>
    <w:p w:rsidR="00F211A6" w:rsidRDefault="00F211A6" w:rsidP="00F211A6">
      <w:pPr>
        <w:pStyle w:val="a4"/>
        <w:numPr>
          <w:ilvl w:val="0"/>
          <w:numId w:val="1"/>
        </w:numPr>
        <w:tabs>
          <w:tab w:val="num" w:pos="142"/>
        </w:tabs>
        <w:rPr>
          <w:sz w:val="28"/>
          <w:szCs w:val="28"/>
        </w:rPr>
      </w:pPr>
      <w:r>
        <w:rPr>
          <w:sz w:val="28"/>
          <w:szCs w:val="28"/>
        </w:rPr>
        <w:t>Контроль за выполнением настоящего решения возложить на комиссию по вопросам социальной политике.</w:t>
      </w:r>
    </w:p>
    <w:p w:rsidR="00F211A6" w:rsidRDefault="00F211A6" w:rsidP="00F211A6">
      <w:pPr>
        <w:tabs>
          <w:tab w:val="num" w:pos="142"/>
        </w:tabs>
        <w:rPr>
          <w:szCs w:val="28"/>
        </w:rPr>
      </w:pPr>
    </w:p>
    <w:p w:rsidR="00F211A6" w:rsidRDefault="00F211A6" w:rsidP="00F211A6">
      <w:pPr>
        <w:tabs>
          <w:tab w:val="num" w:pos="142"/>
        </w:tabs>
        <w:rPr>
          <w:szCs w:val="28"/>
        </w:rPr>
      </w:pPr>
    </w:p>
    <w:p w:rsidR="00F211A6" w:rsidRDefault="00F211A6" w:rsidP="00F211A6">
      <w:pPr>
        <w:ind w:hanging="360"/>
        <w:rPr>
          <w:szCs w:val="28"/>
        </w:rPr>
      </w:pPr>
    </w:p>
    <w:p w:rsidR="00F211A6" w:rsidRDefault="00F211A6" w:rsidP="00F211A6">
      <w:pPr>
        <w:tabs>
          <w:tab w:val="left" w:pos="6460"/>
        </w:tabs>
        <w:rPr>
          <w:szCs w:val="28"/>
        </w:rPr>
      </w:pPr>
      <w:r>
        <w:rPr>
          <w:szCs w:val="28"/>
        </w:rPr>
        <w:t>Глава сельсовета                                                              А. Г. Приль</w:t>
      </w:r>
    </w:p>
    <w:p w:rsidR="00F211A6" w:rsidRDefault="00F211A6" w:rsidP="00F211A6">
      <w:pPr>
        <w:rPr>
          <w:szCs w:val="28"/>
        </w:rPr>
      </w:pPr>
      <w:r>
        <w:rPr>
          <w:szCs w:val="28"/>
        </w:rPr>
        <w:tab/>
      </w:r>
      <w:r>
        <w:rPr>
          <w:szCs w:val="28"/>
        </w:rPr>
        <w:tab/>
      </w:r>
    </w:p>
    <w:p w:rsidR="00F211A6" w:rsidRDefault="00F211A6" w:rsidP="00F211A6">
      <w:pPr>
        <w:widowControl w:val="0"/>
        <w:overflowPunct/>
        <w:ind w:left="5103" w:firstLine="0"/>
        <w:jc w:val="left"/>
        <w:rPr>
          <w:bCs/>
          <w:kern w:val="0"/>
          <w:szCs w:val="28"/>
        </w:rPr>
      </w:pPr>
    </w:p>
    <w:p w:rsidR="00F211A6" w:rsidRDefault="00F211A6" w:rsidP="00F211A6">
      <w:pPr>
        <w:widowControl w:val="0"/>
        <w:overflowPunct/>
        <w:ind w:left="5103" w:firstLine="0"/>
        <w:jc w:val="left"/>
        <w:rPr>
          <w:bCs/>
          <w:kern w:val="0"/>
          <w:szCs w:val="28"/>
        </w:rPr>
      </w:pPr>
    </w:p>
    <w:p w:rsidR="00F211A6" w:rsidRDefault="00F211A6" w:rsidP="00F211A6">
      <w:pPr>
        <w:widowControl w:val="0"/>
        <w:overflowPunct/>
        <w:ind w:left="5103" w:firstLine="0"/>
        <w:jc w:val="left"/>
        <w:rPr>
          <w:bCs/>
          <w:kern w:val="0"/>
          <w:szCs w:val="28"/>
        </w:rPr>
      </w:pPr>
    </w:p>
    <w:p w:rsidR="00F211A6" w:rsidRDefault="00F211A6" w:rsidP="00F211A6">
      <w:pPr>
        <w:widowControl w:val="0"/>
        <w:overflowPunct/>
        <w:ind w:left="5103" w:firstLine="0"/>
        <w:jc w:val="left"/>
        <w:rPr>
          <w:bCs/>
          <w:kern w:val="0"/>
          <w:szCs w:val="28"/>
        </w:rPr>
      </w:pPr>
    </w:p>
    <w:p w:rsidR="00F211A6" w:rsidRDefault="00F211A6" w:rsidP="00F211A6">
      <w:pPr>
        <w:widowControl w:val="0"/>
        <w:overflowPunct/>
        <w:ind w:firstLine="0"/>
        <w:jc w:val="left"/>
        <w:rPr>
          <w:bCs/>
          <w:kern w:val="0"/>
          <w:szCs w:val="28"/>
        </w:rPr>
      </w:pPr>
    </w:p>
    <w:p w:rsidR="00F211A6" w:rsidRDefault="00F211A6" w:rsidP="00F211A6">
      <w:pPr>
        <w:widowControl w:val="0"/>
        <w:overflowPunct/>
        <w:ind w:firstLine="0"/>
        <w:jc w:val="left"/>
        <w:rPr>
          <w:bCs/>
          <w:kern w:val="0"/>
          <w:szCs w:val="28"/>
        </w:rPr>
      </w:pPr>
    </w:p>
    <w:p w:rsidR="00F211A6" w:rsidRDefault="00F211A6" w:rsidP="00F211A6">
      <w:pPr>
        <w:widowControl w:val="0"/>
        <w:overflowPunct/>
        <w:ind w:left="5103" w:firstLine="0"/>
        <w:jc w:val="left"/>
        <w:rPr>
          <w:bCs/>
          <w:kern w:val="0"/>
          <w:szCs w:val="28"/>
        </w:rPr>
      </w:pPr>
    </w:p>
    <w:p w:rsidR="00F211A6" w:rsidRDefault="00F211A6" w:rsidP="00F211A6">
      <w:pPr>
        <w:widowControl w:val="0"/>
        <w:overflowPunct/>
        <w:ind w:left="5103" w:firstLine="0"/>
        <w:jc w:val="left"/>
        <w:rPr>
          <w:bCs/>
          <w:kern w:val="0"/>
          <w:szCs w:val="28"/>
        </w:rPr>
      </w:pPr>
    </w:p>
    <w:p w:rsidR="00F211A6" w:rsidRDefault="00F211A6" w:rsidP="00F211A6">
      <w:pPr>
        <w:widowControl w:val="0"/>
        <w:overflowPunct/>
        <w:ind w:left="5103" w:firstLine="0"/>
        <w:jc w:val="left"/>
        <w:rPr>
          <w:bCs/>
          <w:kern w:val="0"/>
          <w:szCs w:val="28"/>
        </w:rPr>
      </w:pPr>
    </w:p>
    <w:p w:rsidR="00F211A6" w:rsidRDefault="00F211A6" w:rsidP="00F211A6">
      <w:pPr>
        <w:widowControl w:val="0"/>
        <w:overflowPunct/>
        <w:ind w:left="5103" w:firstLine="0"/>
        <w:jc w:val="left"/>
        <w:rPr>
          <w:bCs/>
          <w:kern w:val="0"/>
          <w:szCs w:val="28"/>
        </w:rPr>
      </w:pPr>
    </w:p>
    <w:p w:rsidR="00F211A6" w:rsidRDefault="00F211A6" w:rsidP="00F211A6">
      <w:pPr>
        <w:widowControl w:val="0"/>
        <w:overflowPunct/>
        <w:ind w:left="5103" w:firstLine="0"/>
        <w:jc w:val="left"/>
        <w:rPr>
          <w:bCs/>
          <w:kern w:val="0"/>
          <w:szCs w:val="28"/>
        </w:rPr>
      </w:pPr>
    </w:p>
    <w:p w:rsidR="00F211A6" w:rsidRDefault="00F211A6" w:rsidP="00F211A6">
      <w:pPr>
        <w:widowControl w:val="0"/>
        <w:overflowPunct/>
        <w:ind w:left="5103" w:firstLine="0"/>
        <w:jc w:val="left"/>
        <w:rPr>
          <w:bCs/>
          <w:kern w:val="0"/>
          <w:szCs w:val="28"/>
        </w:rPr>
      </w:pPr>
    </w:p>
    <w:p w:rsidR="00F211A6" w:rsidRDefault="00F211A6" w:rsidP="00F211A6">
      <w:pPr>
        <w:widowControl w:val="0"/>
        <w:overflowPunct/>
        <w:ind w:left="5103" w:firstLine="0"/>
        <w:jc w:val="left"/>
        <w:rPr>
          <w:bCs/>
          <w:kern w:val="0"/>
          <w:szCs w:val="28"/>
        </w:rPr>
      </w:pPr>
    </w:p>
    <w:p w:rsidR="00F211A6" w:rsidRDefault="00F211A6" w:rsidP="00F211A6">
      <w:pPr>
        <w:widowControl w:val="0"/>
        <w:overflowPunct/>
        <w:ind w:left="5103" w:firstLine="0"/>
        <w:jc w:val="left"/>
        <w:rPr>
          <w:bCs/>
          <w:kern w:val="0"/>
          <w:szCs w:val="28"/>
        </w:rPr>
      </w:pPr>
    </w:p>
    <w:p w:rsidR="00F211A6" w:rsidRDefault="00F211A6" w:rsidP="00F211A6">
      <w:pPr>
        <w:widowControl w:val="0"/>
        <w:overflowPunct/>
        <w:ind w:left="5103" w:firstLine="0"/>
        <w:jc w:val="left"/>
        <w:rPr>
          <w:bCs/>
          <w:kern w:val="0"/>
          <w:szCs w:val="28"/>
        </w:rPr>
      </w:pPr>
    </w:p>
    <w:p w:rsidR="00F211A6" w:rsidRDefault="00F211A6" w:rsidP="00F211A6">
      <w:pPr>
        <w:widowControl w:val="0"/>
        <w:overflowPunct/>
        <w:ind w:left="5103" w:firstLine="0"/>
        <w:jc w:val="left"/>
        <w:rPr>
          <w:bCs/>
          <w:kern w:val="0"/>
          <w:szCs w:val="28"/>
        </w:rPr>
      </w:pPr>
      <w:r>
        <w:rPr>
          <w:bCs/>
          <w:kern w:val="0"/>
          <w:szCs w:val="28"/>
        </w:rPr>
        <w:lastRenderedPageBreak/>
        <w:t xml:space="preserve">Приложение </w:t>
      </w:r>
    </w:p>
    <w:p w:rsidR="00F211A6" w:rsidRDefault="00F211A6" w:rsidP="00F211A6">
      <w:pPr>
        <w:widowControl w:val="0"/>
        <w:overflowPunct/>
        <w:ind w:left="5103" w:firstLine="0"/>
        <w:jc w:val="left"/>
        <w:rPr>
          <w:bCs/>
          <w:kern w:val="0"/>
          <w:szCs w:val="28"/>
        </w:rPr>
      </w:pPr>
      <w:r>
        <w:rPr>
          <w:bCs/>
          <w:kern w:val="0"/>
          <w:szCs w:val="28"/>
        </w:rPr>
        <w:t>к решению Совета депутатов</w:t>
      </w:r>
    </w:p>
    <w:p w:rsidR="00F211A6" w:rsidRDefault="00F211A6" w:rsidP="00F211A6">
      <w:pPr>
        <w:widowControl w:val="0"/>
        <w:overflowPunct/>
        <w:ind w:left="5103" w:firstLine="0"/>
        <w:jc w:val="left"/>
        <w:rPr>
          <w:kern w:val="0"/>
          <w:szCs w:val="28"/>
        </w:rPr>
      </w:pPr>
      <w:r>
        <w:rPr>
          <w:kern w:val="0"/>
          <w:szCs w:val="28"/>
        </w:rPr>
        <w:t xml:space="preserve">Романовского  сельсовета </w:t>
      </w:r>
    </w:p>
    <w:p w:rsidR="00F211A6" w:rsidRDefault="00F211A6" w:rsidP="00F211A6">
      <w:pPr>
        <w:widowControl w:val="0"/>
        <w:overflowPunct/>
        <w:ind w:left="5103" w:firstLine="0"/>
        <w:jc w:val="left"/>
        <w:rPr>
          <w:kern w:val="0"/>
          <w:szCs w:val="28"/>
        </w:rPr>
      </w:pPr>
      <w:r>
        <w:rPr>
          <w:kern w:val="0"/>
          <w:szCs w:val="28"/>
        </w:rPr>
        <w:t>Панкрушихинского  района Алтайского края</w:t>
      </w:r>
    </w:p>
    <w:p w:rsidR="00F211A6" w:rsidRDefault="00F211A6" w:rsidP="00F211A6">
      <w:pPr>
        <w:widowControl w:val="0"/>
        <w:overflowPunct/>
        <w:ind w:left="5103" w:firstLine="0"/>
        <w:jc w:val="left"/>
        <w:rPr>
          <w:kern w:val="0"/>
          <w:szCs w:val="28"/>
        </w:rPr>
      </w:pPr>
      <w:r>
        <w:rPr>
          <w:bCs/>
          <w:kern w:val="0"/>
          <w:szCs w:val="28"/>
        </w:rPr>
        <w:t>от  12.11.2020 г.  №  14</w:t>
      </w:r>
    </w:p>
    <w:p w:rsidR="00F211A6" w:rsidRDefault="00F211A6" w:rsidP="00F211A6">
      <w:pPr>
        <w:widowControl w:val="0"/>
        <w:ind w:firstLine="0"/>
        <w:jc w:val="center"/>
      </w:pPr>
    </w:p>
    <w:p w:rsidR="00F211A6" w:rsidRDefault="00F211A6" w:rsidP="00F211A6">
      <w:pPr>
        <w:widowControl w:val="0"/>
        <w:ind w:firstLine="0"/>
        <w:jc w:val="center"/>
      </w:pPr>
      <w:bookmarkStart w:id="1" w:name="_GoBack"/>
      <w:r>
        <w:t>Положение</w:t>
      </w:r>
    </w:p>
    <w:p w:rsidR="00F211A6" w:rsidRDefault="00F211A6" w:rsidP="00F211A6">
      <w:pPr>
        <w:widowControl w:val="0"/>
        <w:ind w:firstLine="0"/>
        <w:jc w:val="center"/>
      </w:pPr>
      <w:r>
        <w:t>о сходе граждан</w:t>
      </w:r>
      <w:bookmarkEnd w:id="1"/>
      <w:r>
        <w:t xml:space="preserve"> в муниципальном образовании Романовский сельсовет </w:t>
      </w:r>
    </w:p>
    <w:p w:rsidR="00F211A6" w:rsidRDefault="00F211A6" w:rsidP="00F211A6">
      <w:pPr>
        <w:widowControl w:val="0"/>
        <w:ind w:firstLine="0"/>
        <w:jc w:val="center"/>
        <w:rPr>
          <w:szCs w:val="28"/>
        </w:rPr>
      </w:pPr>
      <w:r>
        <w:t>Панкрушихинского  района Алтайского края</w:t>
      </w:r>
    </w:p>
    <w:p w:rsidR="00F211A6" w:rsidRDefault="00F211A6" w:rsidP="00F211A6">
      <w:pPr>
        <w:widowControl w:val="0"/>
        <w:ind w:firstLine="0"/>
        <w:jc w:val="center"/>
        <w:rPr>
          <w:szCs w:val="28"/>
        </w:rPr>
      </w:pPr>
    </w:p>
    <w:p w:rsidR="00F211A6" w:rsidRDefault="00F211A6" w:rsidP="00F211A6">
      <w:pPr>
        <w:widowControl w:val="0"/>
        <w:ind w:firstLine="708"/>
        <w:rPr>
          <w:szCs w:val="28"/>
        </w:rPr>
      </w:pPr>
      <w:r>
        <w:rPr>
          <w:szCs w:val="28"/>
        </w:rPr>
        <w:t xml:space="preserve">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Романовский сельсовет Панкрушихинского района Алтайского края и устанавливает порядок организации и проведения схода граждан в населённых пунктах </w:t>
      </w:r>
      <w:r>
        <w:t xml:space="preserve">муниципального образования </w:t>
      </w:r>
      <w:r>
        <w:rPr>
          <w:szCs w:val="28"/>
        </w:rPr>
        <w:t xml:space="preserve">Романовский сельсовет Панкрушихинского </w:t>
      </w:r>
      <w:r>
        <w:t>района Алтайского края.</w:t>
      </w:r>
    </w:p>
    <w:p w:rsidR="00F211A6" w:rsidRDefault="00F211A6" w:rsidP="00F211A6">
      <w:pPr>
        <w:widowControl w:val="0"/>
        <w:ind w:firstLine="708"/>
        <w:rPr>
          <w:szCs w:val="28"/>
        </w:rPr>
      </w:pPr>
      <w:bookmarkStart w:id="2" w:name="_Toc58140430"/>
      <w:bookmarkEnd w:id="0"/>
      <w:r>
        <w:rPr>
          <w:szCs w:val="28"/>
        </w:rPr>
        <w:t>2. Сход граждан</w:t>
      </w:r>
      <w:bookmarkEnd w:id="2"/>
      <w:r>
        <w:rPr>
          <w:szCs w:val="28"/>
        </w:rPr>
        <w:t xml:space="preserve">– форма непосредственного осуществления населением местного самоуправления в населённых пунктах муниципального образования Романовский сельсовет Панкрушихинского района Алтайского края </w:t>
      </w:r>
      <w:r>
        <w:t>(далее – сельсовет)</w:t>
      </w:r>
      <w:r>
        <w:rPr>
          <w:szCs w:val="28"/>
        </w:rPr>
        <w:t>.</w:t>
      </w:r>
    </w:p>
    <w:p w:rsidR="00F211A6" w:rsidRDefault="00F211A6" w:rsidP="00F211A6">
      <w:pPr>
        <w:widowControl w:val="0"/>
        <w:ind w:firstLine="708"/>
        <w:rPr>
          <w:szCs w:val="28"/>
        </w:rPr>
      </w:pPr>
      <w:r>
        <w:rPr>
          <w:szCs w:val="28"/>
        </w:rPr>
        <w:t>3. Право участия в сходе граждан имеют жители населённого пункта сельсовета, достигшие 18 лет</w:t>
      </w:r>
      <w:r>
        <w:t>и обладающие избирательным правом</w:t>
      </w:r>
      <w:r>
        <w:rPr>
          <w:szCs w:val="28"/>
        </w:rPr>
        <w:t>.</w:t>
      </w:r>
    </w:p>
    <w:p w:rsidR="00F211A6" w:rsidRDefault="00F211A6" w:rsidP="00F211A6">
      <w:pPr>
        <w:widowControl w:val="0"/>
        <w:ind w:firstLine="708"/>
        <w:rPr>
          <w:szCs w:val="28"/>
        </w:rPr>
      </w:pPr>
      <w:r>
        <w:rPr>
          <w:szCs w:val="28"/>
        </w:rPr>
        <w:t>4.Жители населённого пункта, обладающие избирательным правом, имеют равные права на участие в сходе граждан, участвуют в сходе граждан непосредственно, их участие является свободным. Каждый участник схода граждан имеет один голос.</w:t>
      </w:r>
    </w:p>
    <w:p w:rsidR="00F211A6" w:rsidRDefault="00F211A6" w:rsidP="00F211A6">
      <w:pPr>
        <w:widowControl w:val="0"/>
        <w:ind w:firstLine="708"/>
        <w:rPr>
          <w:szCs w:val="28"/>
        </w:rPr>
      </w:pPr>
      <w:r>
        <w:rPr>
          <w:szCs w:val="28"/>
        </w:rPr>
        <w:t>5. Сход граждан может проводиться:</w:t>
      </w:r>
    </w:p>
    <w:p w:rsidR="00F211A6" w:rsidRDefault="00F211A6" w:rsidP="00F211A6">
      <w:pPr>
        <w:widowControl w:val="0"/>
        <w:ind w:firstLine="708"/>
        <w:rPr>
          <w:szCs w:val="28"/>
        </w:rPr>
      </w:pPr>
      <w:r>
        <w:rPr>
          <w:szCs w:val="28"/>
        </w:rPr>
        <w:t>1) по вопросу изменения границ поселения (муниципального района), влекущего отнесение территории населённого пункта к территории другого поселения (муниципального района);</w:t>
      </w:r>
    </w:p>
    <w:p w:rsidR="00F211A6" w:rsidRDefault="00F211A6" w:rsidP="00F211A6">
      <w:pPr>
        <w:widowControl w:val="0"/>
        <w:ind w:firstLine="708"/>
        <w:rPr>
          <w:szCs w:val="28"/>
        </w:rPr>
      </w:pPr>
      <w:r>
        <w:rPr>
          <w:szCs w:val="28"/>
        </w:rPr>
        <w:t>2) по вопросу введения и использования средств самообложения граждан на территории населённого пункта;</w:t>
      </w:r>
    </w:p>
    <w:p w:rsidR="00F211A6" w:rsidRDefault="00F211A6" w:rsidP="00F211A6">
      <w:pPr>
        <w:widowControl w:val="0"/>
        <w:ind w:firstLine="708"/>
        <w:rPr>
          <w:szCs w:val="28"/>
        </w:rPr>
      </w:pPr>
      <w:r>
        <w:rPr>
          <w:szCs w:val="28"/>
        </w:rPr>
        <w:t>3) по вопросу выдвижения кандидатуры старосты сельского населённого пункта, а также по вопросу досрочного прекращения полномочий старосты сельского населённого пункта;</w:t>
      </w:r>
    </w:p>
    <w:p w:rsidR="00F211A6" w:rsidRDefault="00F211A6" w:rsidP="00F211A6">
      <w:pPr>
        <w:widowControl w:val="0"/>
        <w:ind w:firstLine="708"/>
        <w:rPr>
          <w:szCs w:val="28"/>
        </w:rPr>
      </w:pPr>
      <w:r>
        <w:rPr>
          <w:szCs w:val="28"/>
        </w:rPr>
        <w:t>4)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211A6" w:rsidRDefault="00F211A6" w:rsidP="00F211A6">
      <w:pPr>
        <w:widowControl w:val="0"/>
        <w:ind w:firstLine="708"/>
        <w:rPr>
          <w:szCs w:val="28"/>
        </w:rPr>
      </w:pPr>
      <w:bookmarkStart w:id="3" w:name="_Toc58140435"/>
      <w:r>
        <w:rPr>
          <w:szCs w:val="28"/>
        </w:rPr>
        <w:t>6. Сход граждан правомочен при участии в нём более половины жителейнаселённого пункта, обладающих избирательным правом.</w:t>
      </w:r>
    </w:p>
    <w:bookmarkEnd w:id="3"/>
    <w:p w:rsidR="00F211A6" w:rsidRDefault="00F211A6" w:rsidP="00F211A6">
      <w:pPr>
        <w:widowControl w:val="0"/>
        <w:ind w:firstLine="708"/>
        <w:rPr>
          <w:szCs w:val="28"/>
        </w:rPr>
      </w:pPr>
      <w:r>
        <w:rPr>
          <w:szCs w:val="28"/>
        </w:rPr>
        <w:t xml:space="preserve">7.Сход граждан может проводиться по инициативеорганов местного самоуправления сельсовета, группы жителей населённого пункта, </w:t>
      </w:r>
      <w:r>
        <w:rPr>
          <w:szCs w:val="28"/>
        </w:rPr>
        <w:lastRenderedPageBreak/>
        <w:t>обладающих избирательным правом, численностью не менее 10 человек</w:t>
      </w:r>
      <w:r>
        <w:t>.</w:t>
      </w:r>
    </w:p>
    <w:p w:rsidR="00F211A6" w:rsidRDefault="00F211A6" w:rsidP="00F211A6">
      <w:pPr>
        <w:widowControl w:val="0"/>
        <w:ind w:firstLine="708"/>
        <w:rPr>
          <w:szCs w:val="28"/>
        </w:rPr>
      </w:pPr>
      <w:r>
        <w:rPr>
          <w:szCs w:val="28"/>
        </w:rPr>
        <w:t xml:space="preserve">8. Инициатива жителей населённого пункта о проведении схода граждан оформляется в виде ходатайства с указанием вопроса, выносимого на сход, с подписями жителей, поддерживающих инициативу о созыве схода (с указанием фамилии, имени, отчества, даты рождения, адреса места жительства и даты проставления подписи) и направляется главе </w:t>
      </w:r>
      <w:r>
        <w:t>сельсовета (главе администрации)</w:t>
      </w:r>
      <w:r>
        <w:rPr>
          <w:szCs w:val="28"/>
        </w:rPr>
        <w:t>.</w:t>
      </w:r>
    </w:p>
    <w:p w:rsidR="00F211A6" w:rsidRDefault="00F211A6" w:rsidP="00F211A6">
      <w:pPr>
        <w:widowControl w:val="0"/>
        <w:ind w:firstLine="708"/>
        <w:rPr>
          <w:szCs w:val="28"/>
          <w:highlight w:val="yellow"/>
        </w:rPr>
      </w:pPr>
      <w:r>
        <w:rPr>
          <w:szCs w:val="28"/>
        </w:rPr>
        <w:t>9. Глава сельсовета (глава администрации) обязан назначить сход граждан не позднее 10 дней со дня поступления ходатайства жителей населённого пункта, старосты сельского населённого пункта, соответствующего требованиям пункта 8 настоящего положения.</w:t>
      </w:r>
    </w:p>
    <w:p w:rsidR="00F211A6" w:rsidRDefault="00F211A6" w:rsidP="00F211A6">
      <w:pPr>
        <w:widowControl w:val="0"/>
        <w:ind w:firstLine="708"/>
        <w:rPr>
          <w:szCs w:val="28"/>
        </w:rPr>
      </w:pPr>
      <w:r>
        <w:rPr>
          <w:szCs w:val="28"/>
        </w:rPr>
        <w:t>10. Решение о назначении схода граждан, о времени и месте его проведения, вопросах, выносимых на сход граждан, подлежат обнародованию.</w:t>
      </w:r>
    </w:p>
    <w:p w:rsidR="00F211A6" w:rsidRDefault="00F211A6" w:rsidP="00F211A6">
      <w:pPr>
        <w:widowControl w:val="0"/>
        <w:ind w:firstLine="708"/>
        <w:rPr>
          <w:szCs w:val="28"/>
        </w:rPr>
      </w:pPr>
      <w:r>
        <w:rPr>
          <w:szCs w:val="28"/>
        </w:rPr>
        <w:t xml:space="preserve">11. Подготовка и проведение схода граждан обеспечивается администрацией </w:t>
      </w:r>
      <w:r>
        <w:t>сельсовета.</w:t>
      </w:r>
    </w:p>
    <w:p w:rsidR="00F211A6" w:rsidRDefault="00F211A6" w:rsidP="00F211A6">
      <w:pPr>
        <w:widowControl w:val="0"/>
        <w:ind w:firstLine="708"/>
      </w:pPr>
      <w:bookmarkStart w:id="4" w:name="_Toc58140441"/>
      <w:r>
        <w:rPr>
          <w:szCs w:val="28"/>
        </w:rPr>
        <w:t>12. Перед началом схода граждан проводится регистрация участников с указанием фамилии, имени, отчества, даты рождения, адреса места жительства</w:t>
      </w:r>
      <w:r>
        <w:t>.</w:t>
      </w:r>
    </w:p>
    <w:p w:rsidR="00F211A6" w:rsidRDefault="00F211A6" w:rsidP="00F211A6">
      <w:pPr>
        <w:widowControl w:val="0"/>
        <w:ind w:firstLine="708"/>
        <w:rPr>
          <w:szCs w:val="28"/>
        </w:rPr>
      </w:pPr>
      <w:r>
        <w:rPr>
          <w:szCs w:val="28"/>
        </w:rPr>
        <w:t>13. На сходе граждан председательствует глава сельсовета(глава администрации) или иное лицо, избираемое сходом граждан. Председательствующий открывает сход граждан, организует его проведение, поддерживает порядок, предоставляет слово для выступления по обсуждаемым вопросам, обеспечивает установленный порядок голосования.</w:t>
      </w:r>
    </w:p>
    <w:bookmarkEnd w:id="4"/>
    <w:p w:rsidR="00F211A6" w:rsidRDefault="00F211A6" w:rsidP="00F211A6">
      <w:pPr>
        <w:widowControl w:val="0"/>
        <w:ind w:firstLine="708"/>
        <w:rPr>
          <w:szCs w:val="28"/>
        </w:rPr>
      </w:pPr>
      <w:r>
        <w:rPr>
          <w:szCs w:val="28"/>
        </w:rPr>
        <w:t>14. Сход граждан избирает секретаря схода и в случае необходимости счетную комиссию.</w:t>
      </w:r>
    </w:p>
    <w:p w:rsidR="00F211A6" w:rsidRDefault="00F211A6" w:rsidP="00F211A6">
      <w:pPr>
        <w:widowControl w:val="0"/>
        <w:ind w:firstLine="708"/>
        <w:rPr>
          <w:szCs w:val="28"/>
        </w:rPr>
      </w:pPr>
      <w:r>
        <w:rPr>
          <w:szCs w:val="28"/>
        </w:rPr>
        <w:t>15. Секретарь схода ведет протокол схода и обеспечивает достоверность отраженных в протоколе сведений. В протоколе схода указываются:</w:t>
      </w:r>
    </w:p>
    <w:p w:rsidR="00F211A6" w:rsidRDefault="00F211A6" w:rsidP="00F211A6">
      <w:pPr>
        <w:widowControl w:val="0"/>
        <w:ind w:firstLine="708"/>
        <w:rPr>
          <w:szCs w:val="28"/>
        </w:rPr>
      </w:pPr>
      <w:r>
        <w:rPr>
          <w:szCs w:val="28"/>
        </w:rPr>
        <w:t>1) дата и место проведения схода граждан;</w:t>
      </w:r>
    </w:p>
    <w:p w:rsidR="00F211A6" w:rsidRDefault="00F211A6" w:rsidP="00F211A6">
      <w:pPr>
        <w:widowControl w:val="0"/>
        <w:ind w:firstLine="708"/>
        <w:rPr>
          <w:szCs w:val="28"/>
        </w:rPr>
      </w:pPr>
      <w:r>
        <w:rPr>
          <w:szCs w:val="28"/>
        </w:rPr>
        <w:t>2) общее число граждан, проживающих в данном сельском населенном пункте и имеющих право принимать участие в сходе граждан;</w:t>
      </w:r>
    </w:p>
    <w:p w:rsidR="00F211A6" w:rsidRDefault="00F211A6" w:rsidP="00F211A6">
      <w:pPr>
        <w:widowControl w:val="0"/>
        <w:ind w:firstLine="708"/>
        <w:rPr>
          <w:szCs w:val="28"/>
        </w:rPr>
      </w:pPr>
      <w:r>
        <w:rPr>
          <w:szCs w:val="28"/>
        </w:rPr>
        <w:t>3) количество присутствующих на сходе граждан;</w:t>
      </w:r>
    </w:p>
    <w:p w:rsidR="00F211A6" w:rsidRDefault="00F211A6" w:rsidP="00F211A6">
      <w:pPr>
        <w:widowControl w:val="0"/>
        <w:ind w:firstLine="708"/>
        <w:rPr>
          <w:szCs w:val="28"/>
        </w:rPr>
      </w:pPr>
      <w:r>
        <w:rPr>
          <w:szCs w:val="28"/>
        </w:rPr>
        <w:t>4) фамилия, имя, отчество председательствующего на сходе граждан, секретаря и членов счетной комиссии схода граждан;</w:t>
      </w:r>
    </w:p>
    <w:p w:rsidR="00F211A6" w:rsidRDefault="00F211A6" w:rsidP="00F211A6">
      <w:pPr>
        <w:widowControl w:val="0"/>
        <w:ind w:firstLine="708"/>
        <w:rPr>
          <w:szCs w:val="28"/>
        </w:rPr>
      </w:pPr>
      <w:r>
        <w:rPr>
          <w:szCs w:val="28"/>
        </w:rPr>
        <w:t>5) повестка дня схода граждан;</w:t>
      </w:r>
    </w:p>
    <w:p w:rsidR="00F211A6" w:rsidRDefault="00F211A6" w:rsidP="00F211A6">
      <w:pPr>
        <w:widowControl w:val="0"/>
        <w:ind w:firstLine="708"/>
        <w:rPr>
          <w:szCs w:val="28"/>
        </w:rPr>
      </w:pPr>
      <w:r>
        <w:rPr>
          <w:szCs w:val="28"/>
        </w:rPr>
        <w:t>6) краткое содержание выступлений;</w:t>
      </w:r>
    </w:p>
    <w:p w:rsidR="00F211A6" w:rsidRDefault="00F211A6" w:rsidP="00F211A6">
      <w:pPr>
        <w:widowControl w:val="0"/>
        <w:ind w:firstLine="708"/>
        <w:rPr>
          <w:szCs w:val="28"/>
        </w:rPr>
      </w:pPr>
      <w:r>
        <w:rPr>
          <w:szCs w:val="28"/>
        </w:rPr>
        <w:t>7) результаты голосования и принятые решения.</w:t>
      </w:r>
    </w:p>
    <w:p w:rsidR="00F211A6" w:rsidRDefault="00F211A6" w:rsidP="00F211A6">
      <w:pPr>
        <w:widowControl w:val="0"/>
        <w:ind w:firstLine="708"/>
        <w:rPr>
          <w:szCs w:val="28"/>
        </w:rPr>
      </w:pPr>
      <w:r>
        <w:rPr>
          <w:szCs w:val="28"/>
        </w:rPr>
        <w:t>Протокол подписывается лицом, председательствующим на сходе граждан, и секретарем схода граждан. К протоколу прилагается список зарегистрированных участников схода граждан.</w:t>
      </w:r>
    </w:p>
    <w:p w:rsidR="00F211A6" w:rsidRDefault="00F211A6" w:rsidP="00F211A6">
      <w:pPr>
        <w:widowControl w:val="0"/>
        <w:ind w:firstLine="708"/>
        <w:rPr>
          <w:szCs w:val="28"/>
        </w:rPr>
      </w:pPr>
      <w:r>
        <w:rPr>
          <w:szCs w:val="28"/>
        </w:rPr>
        <w:t xml:space="preserve">16. Счетная комиссия  дает разъяснения по вопросам голосования на сходе, подсчитывает голоса и подводит итоги голосования. Количественный и персональный состав счетной комиссии утверждаются сходом. Количество членов счетной комиссии не может быть менее трех человек. </w:t>
      </w:r>
    </w:p>
    <w:p w:rsidR="00F211A6" w:rsidRDefault="00F211A6" w:rsidP="00F211A6">
      <w:pPr>
        <w:widowControl w:val="0"/>
        <w:ind w:firstLine="708"/>
        <w:rPr>
          <w:szCs w:val="28"/>
        </w:rPr>
      </w:pPr>
      <w:r>
        <w:rPr>
          <w:szCs w:val="28"/>
        </w:rPr>
        <w:t xml:space="preserve">17.Протокол схода граждан в недельный срок после его проведения  </w:t>
      </w:r>
      <w:r>
        <w:rPr>
          <w:szCs w:val="28"/>
        </w:rPr>
        <w:lastRenderedPageBreak/>
        <w:t>передается для хранения в а</w:t>
      </w:r>
      <w:r>
        <w:t>дминистрацию сельсовета, а также направляется в Совет депутатов либо иным лицам, в случае указания на это в протоколе</w:t>
      </w:r>
      <w:r>
        <w:rPr>
          <w:szCs w:val="28"/>
        </w:rPr>
        <w:t>.</w:t>
      </w:r>
    </w:p>
    <w:p w:rsidR="00F211A6" w:rsidRDefault="00F211A6" w:rsidP="00F211A6">
      <w:pPr>
        <w:widowControl w:val="0"/>
        <w:ind w:firstLine="708"/>
      </w:pPr>
      <w:r>
        <w:rPr>
          <w:szCs w:val="28"/>
        </w:rPr>
        <w:t>18. Решение схода граждан считается принятым, если за него проголосовало более половины участников схода граждан.</w:t>
      </w:r>
    </w:p>
    <w:p w:rsidR="00F211A6" w:rsidRDefault="00F211A6" w:rsidP="00F211A6">
      <w:pPr>
        <w:widowControl w:val="0"/>
        <w:ind w:firstLine="708"/>
        <w:rPr>
          <w:szCs w:val="28"/>
        </w:rPr>
      </w:pPr>
      <w:r>
        <w:rPr>
          <w:szCs w:val="28"/>
        </w:rPr>
        <w:t>Решения, принятые сходом граждан, не должны противоречить действующему законодательству Российской Федерации и Алтайского края, уставу сельсовета.</w:t>
      </w:r>
    </w:p>
    <w:p w:rsidR="00F211A6" w:rsidRDefault="00F211A6" w:rsidP="00F211A6">
      <w:pPr>
        <w:widowControl w:val="0"/>
        <w:ind w:firstLine="708"/>
        <w:rPr>
          <w:szCs w:val="28"/>
        </w:rPr>
      </w:pPr>
      <w:r>
        <w:rPr>
          <w:szCs w:val="28"/>
        </w:rPr>
        <w:t>19.Решения, принятые на сходе граждан, подлежат обнародованию в порядке, установленном уставом сельсовета.</w:t>
      </w:r>
    </w:p>
    <w:p w:rsidR="00C61739" w:rsidRDefault="00C61739"/>
    <w:sectPr w:rsidR="00C61739" w:rsidSect="00C617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86E49"/>
    <w:multiLevelType w:val="hybridMultilevel"/>
    <w:tmpl w:val="E18436CA"/>
    <w:lvl w:ilvl="0" w:tplc="8724DCF6">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211A6"/>
    <w:rsid w:val="004B15C3"/>
    <w:rsid w:val="008A3705"/>
    <w:rsid w:val="00AD4387"/>
    <w:rsid w:val="00C61739"/>
    <w:rsid w:val="00F21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1A6"/>
    <w:pPr>
      <w:overflowPunct w:val="0"/>
      <w:autoSpaceDE w:val="0"/>
      <w:autoSpaceDN w:val="0"/>
      <w:adjustRightInd w:val="0"/>
      <w:spacing w:after="0" w:line="240" w:lineRule="auto"/>
      <w:ind w:firstLine="993"/>
      <w:jc w:val="both"/>
    </w:pPr>
    <w:rPr>
      <w:rFonts w:ascii="Times New Roman" w:eastAsia="Times New Roman" w:hAnsi="Times New Roman" w:cs="Times New Roman"/>
      <w:kern w:val="28"/>
      <w:sz w:val="28"/>
      <w:szCs w:val="20"/>
      <w:lang w:eastAsia="ru-RU"/>
    </w:rPr>
  </w:style>
  <w:style w:type="paragraph" w:styleId="1">
    <w:name w:val="heading 1"/>
    <w:basedOn w:val="a"/>
    <w:next w:val="a"/>
    <w:link w:val="10"/>
    <w:qFormat/>
    <w:rsid w:val="00F211A6"/>
    <w:pPr>
      <w:keepNext/>
      <w:overflowPunct/>
      <w:autoSpaceDE/>
      <w:autoSpaceDN/>
      <w:adjustRightInd/>
      <w:ind w:firstLine="0"/>
      <w:outlineLvl w:val="0"/>
    </w:pPr>
    <w:rPr>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11A6"/>
    <w:rPr>
      <w:rFonts w:ascii="Times New Roman" w:eastAsia="Times New Roman" w:hAnsi="Times New Roman" w:cs="Times New Roman"/>
      <w:sz w:val="24"/>
      <w:szCs w:val="20"/>
      <w:lang w:eastAsia="ru-RU"/>
    </w:rPr>
  </w:style>
  <w:style w:type="paragraph" w:styleId="a3">
    <w:name w:val="No Spacing"/>
    <w:uiPriority w:val="1"/>
    <w:qFormat/>
    <w:rsid w:val="00F211A6"/>
    <w:pPr>
      <w:spacing w:after="0" w:line="240" w:lineRule="auto"/>
    </w:pPr>
  </w:style>
  <w:style w:type="paragraph" w:styleId="a4">
    <w:name w:val="List Paragraph"/>
    <w:basedOn w:val="a"/>
    <w:uiPriority w:val="34"/>
    <w:qFormat/>
    <w:rsid w:val="00F211A6"/>
    <w:pPr>
      <w:overflowPunct/>
      <w:autoSpaceDE/>
      <w:autoSpaceDN/>
      <w:adjustRightInd/>
      <w:ind w:left="720" w:firstLine="0"/>
      <w:contextualSpacing/>
      <w:jc w:val="left"/>
    </w:pPr>
    <w:rPr>
      <w:kern w:val="0"/>
      <w:sz w:val="24"/>
      <w:szCs w:val="24"/>
    </w:rPr>
  </w:style>
</w:styles>
</file>

<file path=word/webSettings.xml><?xml version="1.0" encoding="utf-8"?>
<w:webSettings xmlns:r="http://schemas.openxmlformats.org/officeDocument/2006/relationships" xmlns:w="http://schemas.openxmlformats.org/wordprocessingml/2006/main">
  <w:divs>
    <w:div w:id="105585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938</Words>
  <Characters>5351</Characters>
  <Application>Microsoft Office Word</Application>
  <DocSecurity>0</DocSecurity>
  <Lines>44</Lines>
  <Paragraphs>12</Paragraphs>
  <ScaleCrop>false</ScaleCrop>
  <Company>Grizli777</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Романово</dc:creator>
  <cp:lastModifiedBy>Романово</cp:lastModifiedBy>
  <cp:revision>2</cp:revision>
  <dcterms:created xsi:type="dcterms:W3CDTF">2021-03-17T04:46:00Z</dcterms:created>
  <dcterms:modified xsi:type="dcterms:W3CDTF">2021-03-17T04:47:00Z</dcterms:modified>
</cp:coreProperties>
</file>