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0" w:rsidRDefault="00400F40" w:rsidP="00400F40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РОМАНОВСКИЙ  СЕЛЬСКИЙ  СОВЕТ  ДЕПУТАТОВ</w:t>
      </w:r>
    </w:p>
    <w:p w:rsidR="00400F40" w:rsidRDefault="00400F40" w:rsidP="00400F40">
      <w:pPr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ПАНКРУШИХИНСКОГО РАЙОНА  АЛТАЙСКОГО КРАЯ</w:t>
      </w:r>
    </w:p>
    <w:p w:rsidR="00400F40" w:rsidRDefault="00400F40" w:rsidP="00400F40">
      <w:pPr>
        <w:rPr>
          <w:rFonts w:ascii="Times New Roman CYR" w:hAnsi="Times New Roman CYR" w:cs="Times New Roman CYR"/>
          <w:b/>
          <w:bCs/>
        </w:rPr>
      </w:pPr>
    </w:p>
    <w:p w:rsidR="00400F40" w:rsidRDefault="00400F40" w:rsidP="00400F40">
      <w:pPr>
        <w:jc w:val="center"/>
        <w:rPr>
          <w:sz w:val="28"/>
          <w:szCs w:val="28"/>
        </w:rPr>
      </w:pPr>
    </w:p>
    <w:p w:rsidR="00400F40" w:rsidRDefault="00400F40" w:rsidP="00400F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0F40" w:rsidRDefault="00400F40" w:rsidP="00400F40">
      <w:pPr>
        <w:jc w:val="center"/>
        <w:rPr>
          <w:sz w:val="28"/>
          <w:szCs w:val="28"/>
        </w:rPr>
      </w:pPr>
    </w:p>
    <w:p w:rsidR="00400F40" w:rsidRDefault="00400F40" w:rsidP="00400F40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«10»  июля  2019 г.  № 10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с. Романово</w:t>
      </w:r>
    </w:p>
    <w:p w:rsidR="00400F40" w:rsidRDefault="00400F40" w:rsidP="00400F40">
      <w:pPr>
        <w:tabs>
          <w:tab w:val="left" w:pos="4253"/>
        </w:tabs>
        <w:jc w:val="both"/>
        <w:rPr>
          <w:sz w:val="28"/>
          <w:szCs w:val="28"/>
        </w:rPr>
      </w:pPr>
    </w:p>
    <w:p w:rsidR="00400F40" w:rsidRDefault="00400F40" w:rsidP="00400F40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регистрации устава территориального общественного самоуправления в муниципальном образовании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400F40" w:rsidRDefault="00400F40" w:rsidP="00400F40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00F40" w:rsidRDefault="00400F40" w:rsidP="00400F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Романовский сельский Совет депутатов </w:t>
      </w:r>
    </w:p>
    <w:p w:rsidR="00400F40" w:rsidRDefault="00400F40" w:rsidP="00400F40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0F40" w:rsidRDefault="00400F40" w:rsidP="00400F40">
      <w:pPr>
        <w:ind w:firstLine="539"/>
        <w:jc w:val="both"/>
        <w:rPr>
          <w:sz w:val="28"/>
          <w:szCs w:val="28"/>
        </w:rPr>
      </w:pPr>
    </w:p>
    <w:p w:rsidR="00400F40" w:rsidRDefault="00400F40" w:rsidP="00400F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Положения о порядке регистрации устава территориального общественного самоуправления в </w:t>
      </w:r>
      <w:proofErr w:type="spellStart"/>
      <w:r>
        <w:rPr>
          <w:sz w:val="28"/>
          <w:szCs w:val="28"/>
        </w:rPr>
        <w:t>Панкрушихинском</w:t>
      </w:r>
      <w:proofErr w:type="spellEnd"/>
      <w:r>
        <w:rPr>
          <w:sz w:val="28"/>
          <w:szCs w:val="28"/>
        </w:rPr>
        <w:t xml:space="preserve"> районе  (приложение).</w:t>
      </w:r>
    </w:p>
    <w:p w:rsidR="00400F40" w:rsidRDefault="00400F40" w:rsidP="00400F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сайте </w:t>
      </w:r>
      <w:proofErr w:type="spellStart"/>
      <w:r>
        <w:rPr>
          <w:sz w:val="28"/>
          <w:szCs w:val="28"/>
          <w:lang w:val="en-US"/>
        </w:rPr>
        <w:t>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pankrushiha</w:t>
      </w:r>
      <w:proofErr w:type="spellEnd"/>
      <w:r>
        <w:rPr>
          <w:sz w:val="28"/>
          <w:szCs w:val="28"/>
        </w:rPr>
        <w:t>22.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400F40" w:rsidRDefault="00400F40" w:rsidP="00400F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вопросам собственности, правопорядка и социальной политики. </w:t>
      </w:r>
    </w:p>
    <w:p w:rsidR="00400F40" w:rsidRDefault="00400F40" w:rsidP="00400F40">
      <w:pPr>
        <w:rPr>
          <w:sz w:val="28"/>
          <w:szCs w:val="28"/>
        </w:rPr>
      </w:pPr>
    </w:p>
    <w:p w:rsidR="00400F40" w:rsidRDefault="00400F40" w:rsidP="00400F40">
      <w:pPr>
        <w:rPr>
          <w:sz w:val="28"/>
          <w:szCs w:val="28"/>
        </w:rPr>
      </w:pPr>
    </w:p>
    <w:p w:rsidR="00400F40" w:rsidRDefault="00400F40" w:rsidP="00400F40">
      <w:pPr>
        <w:rPr>
          <w:sz w:val="28"/>
          <w:szCs w:val="28"/>
        </w:rPr>
      </w:pPr>
    </w:p>
    <w:p w:rsidR="00400F40" w:rsidRDefault="00400F40" w:rsidP="00400F40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shd w:val="clear" w:color="auto" w:fill="FFFFFF"/>
        <w:tabs>
          <w:tab w:val="left" w:pos="7452"/>
        </w:tabs>
        <w:spacing w:line="266" w:lineRule="exact"/>
        <w:ind w:left="6026"/>
        <w:rPr>
          <w:spacing w:val="-8"/>
          <w:sz w:val="26"/>
          <w:szCs w:val="26"/>
        </w:rPr>
      </w:pPr>
    </w:p>
    <w:p w:rsidR="00400F40" w:rsidRDefault="00400F40" w:rsidP="00400F40">
      <w:pPr>
        <w:ind w:left="5664"/>
        <w:rPr>
          <w:sz w:val="28"/>
          <w:szCs w:val="28"/>
        </w:rPr>
      </w:pPr>
    </w:p>
    <w:p w:rsidR="00400F40" w:rsidRDefault="00400F40" w:rsidP="00400F40">
      <w:pPr>
        <w:ind w:left="5664"/>
        <w:rPr>
          <w:sz w:val="28"/>
          <w:szCs w:val="28"/>
        </w:rPr>
      </w:pPr>
    </w:p>
    <w:p w:rsidR="00400F40" w:rsidRDefault="00400F40" w:rsidP="00400F40">
      <w:pPr>
        <w:ind w:left="5664"/>
        <w:rPr>
          <w:sz w:val="28"/>
          <w:szCs w:val="28"/>
        </w:rPr>
      </w:pPr>
    </w:p>
    <w:p w:rsidR="00400F40" w:rsidRDefault="00400F40" w:rsidP="00400F40">
      <w:pPr>
        <w:ind w:left="5664"/>
        <w:rPr>
          <w:sz w:val="28"/>
          <w:szCs w:val="28"/>
        </w:rPr>
      </w:pPr>
    </w:p>
    <w:p w:rsidR="00400F40" w:rsidRDefault="00400F40" w:rsidP="00400F40">
      <w:pPr>
        <w:ind w:left="5664"/>
        <w:rPr>
          <w:sz w:val="28"/>
          <w:szCs w:val="28"/>
        </w:rPr>
      </w:pPr>
    </w:p>
    <w:p w:rsidR="00400F40" w:rsidRDefault="00400F40" w:rsidP="00400F40">
      <w:pPr>
        <w:ind w:left="5664"/>
        <w:rPr>
          <w:sz w:val="28"/>
          <w:szCs w:val="28"/>
        </w:rPr>
      </w:pPr>
    </w:p>
    <w:p w:rsidR="00400F40" w:rsidRDefault="00400F40" w:rsidP="00400F4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Романовского сельского Совета депутатов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400F40" w:rsidRDefault="00400F40" w:rsidP="00400F40">
      <w:pPr>
        <w:ind w:left="5664"/>
        <w:rPr>
          <w:sz w:val="28"/>
          <w:szCs w:val="28"/>
        </w:rPr>
      </w:pPr>
      <w:r>
        <w:rPr>
          <w:sz w:val="28"/>
          <w:szCs w:val="28"/>
        </w:rPr>
        <w:t>от  10.07.2019  №  10</w:t>
      </w:r>
      <w:r>
        <w:rPr>
          <w:sz w:val="28"/>
          <w:szCs w:val="28"/>
        </w:rPr>
        <w:br/>
      </w:r>
    </w:p>
    <w:p w:rsidR="00400F40" w:rsidRDefault="00400F40" w:rsidP="00400F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порядке регистрации устава территориального общественного самоуправления в</w:t>
      </w:r>
      <w:r>
        <w:rPr>
          <w:b/>
          <w:bCs/>
          <w:sz w:val="28"/>
          <w:szCs w:val="28"/>
        </w:rPr>
        <w:t xml:space="preserve"> муниципальном образовании Романовский сельсовет </w:t>
      </w:r>
      <w:proofErr w:type="spellStart"/>
      <w:r>
        <w:rPr>
          <w:b/>
          <w:bCs/>
          <w:sz w:val="28"/>
          <w:szCs w:val="28"/>
        </w:rPr>
        <w:t>Панкрушихинского</w:t>
      </w:r>
      <w:proofErr w:type="spellEnd"/>
      <w:r>
        <w:rPr>
          <w:b/>
          <w:bCs/>
          <w:sz w:val="28"/>
          <w:szCs w:val="28"/>
        </w:rPr>
        <w:t xml:space="preserve"> района Алтайского края</w:t>
      </w:r>
    </w:p>
    <w:p w:rsidR="00400F40" w:rsidRDefault="00400F40" w:rsidP="00400F4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определяет порядок регистрации устава территориального общественного самоуправления (далее – ТОС) в муниципальном образовании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устава ТОС, созданного без образования юридического лица, осуществляется администрацией Романовского сельсовета (далее – Администрация) в порядке, определенном настоящим Положением.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регистрации Устава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ТОС считается учрежденным с момента регистрации устава ТОС в Администрации.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устава ТОС в Администрацию подаются следующие документы: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два экземпляра устава ТОС, принятого учредительным собранием (конференцией);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Романовского сельского Совета депутатов  об утверждении границ территории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уставе ТОС должны быть установлены: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территория, на которой осуществляется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цели, задачи, формы и основания направления деятельности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принятия решений;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приобретения имущества, а также порядок пользования и </w:t>
      </w:r>
      <w:r>
        <w:rPr>
          <w:sz w:val="28"/>
          <w:szCs w:val="28"/>
        </w:rPr>
        <w:lastRenderedPageBreak/>
        <w:t>распоряжения указанным имуществом и финансовыми средствами;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прекращения осуществления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Администрация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рассматривает представленные документы и принимает одно из следующих решений: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регистрации устава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регистрации устава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Администрация отказывает в регистрации устава ТОС в случаях: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настоящему положению;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указанных в пункте 2.1 настоящего Положения;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 уставе ТОС информации, указанной в пункте 2.2 настоящего Положения.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 Отказ в регистрации устава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регистрации изменений и дополнений в устав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регистрации изменений и дополнений, вносимых в устав ТОС, в Администрацию подаются следующие документы: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изменений и дополнений в устав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изменений и дополнения, вносимые в устав ТОС в двух экземплярах;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собрания (конференции) граждан, в котором содержатся принятые решения.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Администрация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 дней рассматривает представленные документы и принимает одно из следующих решений: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регистрации изменений и дополнений, вносимые в устав ТОС;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регистрации изменений и дополнений, вносимых в устав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Администрация отказывает в регистрации изменений и дополнений, вносимых в устав ТОС в случаях: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изменений и дополнений, вносимых в устав ТОС федеральному законодательству, законодательству Алтайского края, Уставу муниципального образования Романовский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края, настоящему положению;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указанных в пункте 3.1 настоящего Положения.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 Отказ в регистрации изменений и </w:t>
      </w:r>
      <w:proofErr w:type="gramStart"/>
      <w:r>
        <w:rPr>
          <w:sz w:val="28"/>
          <w:szCs w:val="28"/>
        </w:rPr>
        <w:t>дополнений, вносимых в устав ТОС не является</w:t>
      </w:r>
      <w:proofErr w:type="gramEnd"/>
      <w:r>
        <w:rPr>
          <w:sz w:val="28"/>
          <w:szCs w:val="28"/>
        </w:rPr>
        <w:t xml:space="preserve"> препятствием к повторному представлению документов для регистрации изменений и дополнений, вносимых в устав ТОС при условии устранения нарушений, послуживших основанием для принятия соответствующего решения.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Ведение реестра уставов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Администрация ведет реестр уставов ТОС (приложение 1).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Реестр уставов ТОС содержит информацию о прошедших регистрацию уставов ТОС и внесенных изменениях и дополнениях в уставы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течении пяти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Администрацией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 момента получения сведений о прекращении деятельности ТОС в реестр уставов ТОС вносится соответствующая запись.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Отказ в регистрации устава ТОС, изменений и дополнений в устав ТОС, может быть обжалован в установленном законодательством порядке.</w:t>
      </w: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400F40" w:rsidRDefault="00400F40" w:rsidP="00400F40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400F40" w:rsidRDefault="00400F40" w:rsidP="00400F40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регистрации </w:t>
      </w:r>
    </w:p>
    <w:p w:rsidR="00400F40" w:rsidRDefault="00400F40" w:rsidP="00400F40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t>устава территориального общественного</w:t>
      </w:r>
    </w:p>
    <w:p w:rsidR="00400F40" w:rsidRDefault="00400F40" w:rsidP="00400F40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t>самоуправления в муниципальном образовании</w:t>
      </w:r>
    </w:p>
    <w:p w:rsidR="00400F40" w:rsidRDefault="00400F40" w:rsidP="00400F40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Романовский сельсовет </w:t>
      </w:r>
      <w:proofErr w:type="spellStart"/>
      <w:r>
        <w:rPr>
          <w:sz w:val="22"/>
          <w:szCs w:val="22"/>
        </w:rPr>
        <w:t>Панкрушихинского</w:t>
      </w:r>
      <w:proofErr w:type="spellEnd"/>
      <w:r>
        <w:rPr>
          <w:sz w:val="22"/>
          <w:szCs w:val="22"/>
        </w:rPr>
        <w:t xml:space="preserve"> района</w:t>
      </w:r>
    </w:p>
    <w:p w:rsidR="00400F40" w:rsidRDefault="00400F40" w:rsidP="00400F40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</w:p>
    <w:p w:rsidR="00400F40" w:rsidRDefault="00400F40" w:rsidP="00400F40">
      <w:pPr>
        <w:shd w:val="clear" w:color="auto" w:fill="FFFFFF"/>
        <w:ind w:right="29" w:firstLine="709"/>
        <w:jc w:val="center"/>
        <w:rPr>
          <w:sz w:val="22"/>
          <w:szCs w:val="22"/>
        </w:rPr>
      </w:pPr>
    </w:p>
    <w:p w:rsidR="00400F40" w:rsidRDefault="00400F40" w:rsidP="00400F40">
      <w:pPr>
        <w:shd w:val="clear" w:color="auto" w:fill="FFFFFF"/>
        <w:ind w:right="29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РЕЕСТР </w:t>
      </w:r>
    </w:p>
    <w:p w:rsidR="00400F40" w:rsidRDefault="00400F40" w:rsidP="00400F40">
      <w:pPr>
        <w:shd w:val="clear" w:color="auto" w:fill="FFFFFF"/>
        <w:ind w:right="29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уставов территориального общественного самоуправления </w:t>
      </w:r>
    </w:p>
    <w:p w:rsidR="00400F40" w:rsidRDefault="00400F40" w:rsidP="00400F40">
      <w:pPr>
        <w:shd w:val="clear" w:color="auto" w:fill="FFFFFF"/>
        <w:ind w:right="29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Романовский сельсовет </w:t>
      </w:r>
      <w:proofErr w:type="spellStart"/>
      <w:r>
        <w:rPr>
          <w:sz w:val="26"/>
          <w:szCs w:val="26"/>
        </w:rPr>
        <w:t>Панкрушихинского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400F40" w:rsidRDefault="00400F40" w:rsidP="00400F40">
      <w:pPr>
        <w:shd w:val="clear" w:color="auto" w:fill="FFFFFF"/>
        <w:ind w:right="29" w:firstLine="709"/>
        <w:jc w:val="center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"/>
        <w:gridCol w:w="1309"/>
        <w:gridCol w:w="1422"/>
        <w:gridCol w:w="1494"/>
        <w:gridCol w:w="1064"/>
        <w:gridCol w:w="1385"/>
        <w:gridCol w:w="1064"/>
        <w:gridCol w:w="1304"/>
      </w:tblGrid>
      <w:tr w:rsidR="00400F40" w:rsidTr="00400F4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Дата и номер правового акта о регистрации устава, внесения изменений в устав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Дата и номер решения Совета депутатов об установлении территории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Наименование ТОС (полное и сокращенное)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Подпись лица внесшего запись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Дата и основание прекращения деятельности ТОС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Подпись лица внесшего запись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40" w:rsidRDefault="00400F40">
            <w:pPr>
              <w:ind w:right="29"/>
              <w:jc w:val="center"/>
            </w:pPr>
            <w:r>
              <w:t>Примечание</w:t>
            </w:r>
          </w:p>
        </w:tc>
      </w:tr>
      <w:tr w:rsidR="00400F40" w:rsidTr="00400F4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0" w:rsidRDefault="00400F40">
            <w:pPr>
              <w:ind w:right="29"/>
              <w:jc w:val="both"/>
              <w:rPr>
                <w:sz w:val="26"/>
                <w:szCs w:val="26"/>
              </w:rPr>
            </w:pPr>
          </w:p>
        </w:tc>
      </w:tr>
    </w:tbl>
    <w:p w:rsidR="00400F40" w:rsidRDefault="00400F40" w:rsidP="00400F40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133955" w:rsidRDefault="00133955"/>
    <w:sectPr w:rsidR="00133955" w:rsidSect="001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0F40"/>
    <w:rsid w:val="00133955"/>
    <w:rsid w:val="00400F40"/>
    <w:rsid w:val="00F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5980</Characters>
  <Application>Microsoft Office Word</Application>
  <DocSecurity>0</DocSecurity>
  <Lines>49</Lines>
  <Paragraphs>14</Paragraphs>
  <ScaleCrop>false</ScaleCrop>
  <Company>Grizli777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2019-07-15T09:27:00Z</dcterms:created>
  <dcterms:modified xsi:type="dcterms:W3CDTF">2019-07-15T09:28:00Z</dcterms:modified>
</cp:coreProperties>
</file>